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Default="0055068B" w:rsidP="000078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F4B78" w:rsidRPr="00397BB3" w:rsidRDefault="005F4B78" w:rsidP="002929A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929A5" w:rsidRDefault="00E566AF" w:rsidP="00615250">
      <w:pPr>
        <w:pStyle w:val="a3"/>
        <w:shd w:val="clear" w:color="auto" w:fill="FFFFFF"/>
        <w:spacing w:before="0" w:before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37943" cy="1781175"/>
            <wp:effectExtent l="19050" t="0" r="0" b="0"/>
            <wp:docPr id="2" name="Рисунок 1" descr="https://30503.ru/wp-content/uploads/2019/02/prava-Ispolnitelya-po-Dogovoru-na-okazanie-uslu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0503.ru/wp-content/uploads/2019/02/prava-Ispolnitelya-po-Dogovoru-na-okazanie-uslug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943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253DD8" w:rsidRPr="00E566AF" w:rsidRDefault="00E566AF" w:rsidP="00253D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lang w:eastAsia="ru-RU"/>
        </w:rPr>
      </w:pPr>
      <w:r w:rsidRPr="00E566AF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lang w:eastAsia="ru-RU"/>
        </w:rPr>
        <w:t>Муниципалитет может назначить временную управляющую компанию без согласия собственников жилья</w:t>
      </w:r>
    </w:p>
    <w:p w:rsidR="003D30E7" w:rsidRDefault="003D30E7" w:rsidP="003829E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E566AF" w:rsidRPr="00E566AF" w:rsidRDefault="00E566AF" w:rsidP="00E566AF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566AF">
        <w:rPr>
          <w:color w:val="000000"/>
          <w:sz w:val="28"/>
          <w:szCs w:val="28"/>
        </w:rPr>
        <w:t>К такому выводу пришли Эксперты службы Правового консалтинга компании "Гарант". Речь о ситуации, когда управляющая компания (далее – УК) утратила право на управление многоквартирным домом, например, по причине аннулирования лицензии.</w:t>
      </w:r>
    </w:p>
    <w:p w:rsidR="00E566AF" w:rsidRPr="00E566AF" w:rsidRDefault="00E566AF" w:rsidP="00E566AF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566AF">
        <w:rPr>
          <w:color w:val="000000"/>
          <w:sz w:val="28"/>
          <w:szCs w:val="28"/>
        </w:rPr>
        <w:t>Специалисты пояснили, что в подобных случаях орган местного самоуправления созывает общее собрание собственников для решения вопроса об управлении домом (</w:t>
      </w:r>
      <w:hyperlink r:id="rId6" w:anchor="block_1204" w:history="1">
        <w:proofErr w:type="gramStart"/>
        <w:r w:rsidRPr="00E566AF">
          <w:rPr>
            <w:rStyle w:val="aa"/>
            <w:color w:val="808080"/>
            <w:sz w:val="28"/>
            <w:szCs w:val="28"/>
            <w:bdr w:val="none" w:sz="0" w:space="0" w:color="auto" w:frame="1"/>
          </w:rPr>
          <w:t>ч</w:t>
        </w:r>
        <w:proofErr w:type="gramEnd"/>
        <w:r w:rsidRPr="00E566AF">
          <w:rPr>
            <w:rStyle w:val="aa"/>
            <w:color w:val="808080"/>
            <w:sz w:val="28"/>
            <w:szCs w:val="28"/>
            <w:bdr w:val="none" w:sz="0" w:space="0" w:color="auto" w:frame="1"/>
          </w:rPr>
          <w:t>. 4 ст. 200 ЖК РФ</w:t>
        </w:r>
      </w:hyperlink>
      <w:r w:rsidRPr="00E566AF">
        <w:rPr>
          <w:color w:val="000000"/>
          <w:sz w:val="28"/>
          <w:szCs w:val="28"/>
        </w:rPr>
        <w:t xml:space="preserve">). Жильцы и владельцы могут выбрать один из трех способов управления – выбрать </w:t>
      </w:r>
      <w:proofErr w:type="gramStart"/>
      <w:r w:rsidRPr="00E566AF">
        <w:rPr>
          <w:color w:val="000000"/>
          <w:sz w:val="28"/>
          <w:szCs w:val="28"/>
        </w:rPr>
        <w:t>новую</w:t>
      </w:r>
      <w:proofErr w:type="gramEnd"/>
      <w:r w:rsidRPr="00E566AF">
        <w:rPr>
          <w:color w:val="000000"/>
          <w:sz w:val="28"/>
          <w:szCs w:val="28"/>
        </w:rPr>
        <w:t xml:space="preserve"> УК, создать ТСЖ или перейти к непосредственному управлению домом.</w:t>
      </w:r>
    </w:p>
    <w:p w:rsidR="00E566AF" w:rsidRPr="00E566AF" w:rsidRDefault="00E566AF" w:rsidP="00E566AF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566AF">
        <w:rPr>
          <w:color w:val="000000"/>
          <w:sz w:val="28"/>
          <w:szCs w:val="28"/>
        </w:rPr>
        <w:t>Если же договориться на собрании не удалось (либо оно не проводилось, либо не набрало кворума), муниципалитет обязан в течение месяца провести конкурс по выбору новой УК (</w:t>
      </w:r>
      <w:hyperlink r:id="rId7" w:anchor="block_1205" w:history="1">
        <w:r w:rsidRPr="00E566AF">
          <w:rPr>
            <w:rStyle w:val="aa"/>
            <w:color w:val="808080"/>
            <w:sz w:val="28"/>
            <w:szCs w:val="28"/>
            <w:bdr w:val="none" w:sz="0" w:space="0" w:color="auto" w:frame="1"/>
          </w:rPr>
          <w:t>ч. 5 ст. 200 ЖК РФ</w:t>
        </w:r>
      </w:hyperlink>
      <w:r w:rsidRPr="00E566AF">
        <w:rPr>
          <w:color w:val="000000"/>
          <w:sz w:val="28"/>
          <w:szCs w:val="28"/>
        </w:rPr>
        <w:t>). Если же и конкурс признан несостоявшимся, управление домом передается временной УК (</w:t>
      </w:r>
      <w:hyperlink r:id="rId8" w:anchor="block_1610017" w:history="1">
        <w:r w:rsidRPr="00E566AF">
          <w:rPr>
            <w:rStyle w:val="aa"/>
            <w:color w:val="808080"/>
            <w:sz w:val="28"/>
            <w:szCs w:val="28"/>
            <w:bdr w:val="none" w:sz="0" w:space="0" w:color="auto" w:frame="1"/>
          </w:rPr>
          <w:t>ч. 17 ст. 161 ЖК РФ</w:t>
        </w:r>
      </w:hyperlink>
      <w:r w:rsidRPr="00E566AF">
        <w:rPr>
          <w:color w:val="000000"/>
          <w:sz w:val="28"/>
          <w:szCs w:val="28"/>
        </w:rPr>
        <w:t>).</w:t>
      </w:r>
    </w:p>
    <w:p w:rsidR="00E566AF" w:rsidRPr="00E566AF" w:rsidRDefault="00E566AF" w:rsidP="00E566AF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566AF">
        <w:rPr>
          <w:color w:val="000000"/>
          <w:sz w:val="28"/>
          <w:szCs w:val="28"/>
        </w:rPr>
        <w:t xml:space="preserve">Специалисты разъяснили, что согласия собственников на это не требуется. Договор управления МКД </w:t>
      </w:r>
      <w:proofErr w:type="gramStart"/>
      <w:r w:rsidRPr="00E566AF">
        <w:rPr>
          <w:color w:val="000000"/>
          <w:sz w:val="28"/>
          <w:szCs w:val="28"/>
        </w:rPr>
        <w:t>между</w:t>
      </w:r>
      <w:proofErr w:type="gramEnd"/>
      <w:r w:rsidRPr="00E566AF">
        <w:rPr>
          <w:color w:val="000000"/>
          <w:sz w:val="28"/>
          <w:szCs w:val="28"/>
        </w:rPr>
        <w:t xml:space="preserve"> </w:t>
      </w:r>
      <w:proofErr w:type="gramStart"/>
      <w:r w:rsidRPr="00E566AF">
        <w:rPr>
          <w:color w:val="000000"/>
          <w:sz w:val="28"/>
          <w:szCs w:val="28"/>
        </w:rPr>
        <w:t>временной</w:t>
      </w:r>
      <w:proofErr w:type="gramEnd"/>
      <w:r w:rsidRPr="00E566AF">
        <w:rPr>
          <w:color w:val="000000"/>
          <w:sz w:val="28"/>
          <w:szCs w:val="28"/>
        </w:rPr>
        <w:t xml:space="preserve"> УК и собственниками считается заключенным со дня принятия органом местного самоуправления решения об определении УК.</w:t>
      </w:r>
    </w:p>
    <w:p w:rsidR="00253DD8" w:rsidRPr="000D2758" w:rsidRDefault="00E566AF" w:rsidP="00E566AF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gramStart"/>
      <w:r w:rsidRPr="00E566AF">
        <w:rPr>
          <w:color w:val="000000"/>
          <w:sz w:val="28"/>
          <w:szCs w:val="28"/>
          <w:shd w:val="clear" w:color="auto" w:fill="FFFFFF"/>
        </w:rPr>
        <w:t>Временная УК будет управлять домом до того момента, как собственники выберут способ управления либо до заключения договора с новой УК (определенной собственниками или по результатам конкурса) – но не более одного года.</w:t>
      </w:r>
      <w:r w:rsidRPr="00E566AF">
        <w:rPr>
          <w:color w:val="000000"/>
          <w:sz w:val="28"/>
          <w:szCs w:val="28"/>
        </w:rPr>
        <w:br/>
      </w:r>
      <w:proofErr w:type="gramEnd"/>
    </w:p>
    <w:sectPr w:rsidR="00253DD8" w:rsidRPr="000D2758" w:rsidSect="003A3B7D">
      <w:pgSz w:w="11906" w:h="16838"/>
      <w:pgMar w:top="993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0"/>
  </w:num>
  <w:num w:numId="5">
    <w:abstractNumId w:val="20"/>
  </w:num>
  <w:num w:numId="6">
    <w:abstractNumId w:val="7"/>
  </w:num>
  <w:num w:numId="7">
    <w:abstractNumId w:val="13"/>
  </w:num>
  <w:num w:numId="8">
    <w:abstractNumId w:val="19"/>
  </w:num>
  <w:num w:numId="9">
    <w:abstractNumId w:val="17"/>
  </w:num>
  <w:num w:numId="10">
    <w:abstractNumId w:val="6"/>
  </w:num>
  <w:num w:numId="11">
    <w:abstractNumId w:val="9"/>
  </w:num>
  <w:num w:numId="12">
    <w:abstractNumId w:val="2"/>
  </w:num>
  <w:num w:numId="13">
    <w:abstractNumId w:val="0"/>
  </w:num>
  <w:num w:numId="14">
    <w:abstractNumId w:val="15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1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7B38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A57"/>
    <w:rsid w:val="002500FD"/>
    <w:rsid w:val="00253DD8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29EE"/>
    <w:rsid w:val="00385941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5F4B78"/>
    <w:rsid w:val="00615250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022DF"/>
    <w:rsid w:val="009431B7"/>
    <w:rsid w:val="00953560"/>
    <w:rsid w:val="00990250"/>
    <w:rsid w:val="00997E05"/>
    <w:rsid w:val="009E1226"/>
    <w:rsid w:val="009E53AA"/>
    <w:rsid w:val="009F409C"/>
    <w:rsid w:val="00A37B6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401F4"/>
    <w:rsid w:val="00B4458D"/>
    <w:rsid w:val="00B467F7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566AF"/>
    <w:rsid w:val="00E82EBF"/>
    <w:rsid w:val="00E95E2F"/>
    <w:rsid w:val="00EC5E26"/>
    <w:rsid w:val="00ED60A7"/>
    <w:rsid w:val="00EE4498"/>
    <w:rsid w:val="00EE70A1"/>
    <w:rsid w:val="00EF7B94"/>
    <w:rsid w:val="00F1611B"/>
    <w:rsid w:val="00F223FA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91/4937220ae6cef91cd7865edfe9b471d0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91/56ae36fc84d31bc2f9c0b07177fa16a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8291/56ae36fc84d31bc2f9c0b07177fa16a9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70</cp:revision>
  <cp:lastPrinted>2021-05-24T08:15:00Z</cp:lastPrinted>
  <dcterms:created xsi:type="dcterms:W3CDTF">2018-09-24T09:07:00Z</dcterms:created>
  <dcterms:modified xsi:type="dcterms:W3CDTF">2021-05-24T08:16:00Z</dcterms:modified>
</cp:coreProperties>
</file>